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A4D17" w14:textId="6A71CB23" w:rsidR="00734247" w:rsidRDefault="00734247" w:rsidP="00FB5FD3">
      <w:pPr>
        <w:rPr>
          <w:lang w:val="fr-CA"/>
        </w:rPr>
      </w:pPr>
      <w:r>
        <w:rPr>
          <w:noProof/>
          <w:lang w:val="fr-FR" w:eastAsia="fr-FR"/>
        </w:rPr>
        <w:drawing>
          <wp:anchor distT="0" distB="0" distL="114300" distR="114300" simplePos="0" relativeHeight="251658240" behindDoc="0" locked="0" layoutInCell="1" allowOverlap="1" wp14:anchorId="2FD4412D" wp14:editId="2A8AE0B2">
            <wp:simplePos x="0" y="0"/>
            <wp:positionH relativeFrom="column">
              <wp:posOffset>4800600</wp:posOffset>
            </wp:positionH>
            <wp:positionV relativeFrom="paragraph">
              <wp:posOffset>-457200</wp:posOffset>
            </wp:positionV>
            <wp:extent cx="1169035" cy="707390"/>
            <wp:effectExtent l="0" t="0" r="0" b="3810"/>
            <wp:wrapTight wrapText="bothSides">
              <wp:wrapPolygon edited="0">
                <wp:start x="0" y="0"/>
                <wp:lineTo x="0" y="20941"/>
                <wp:lineTo x="21119" y="20941"/>
                <wp:lineTo x="2111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69035" cy="7073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3D3D0A8" w14:textId="2CDAE47B" w:rsidR="00FB5FD3" w:rsidRPr="00734247" w:rsidRDefault="00FB5FD3" w:rsidP="00734247">
      <w:pPr>
        <w:ind w:left="720" w:right="1563"/>
        <w:jc w:val="center"/>
        <w:rPr>
          <w:b/>
          <w:sz w:val="28"/>
          <w:szCs w:val="28"/>
          <w:lang w:val="fr-CA"/>
        </w:rPr>
      </w:pPr>
      <w:r w:rsidRPr="00734247">
        <w:rPr>
          <w:b/>
          <w:sz w:val="28"/>
          <w:szCs w:val="28"/>
          <w:lang w:val="fr-CA"/>
        </w:rPr>
        <w:t>PICKLEBALL CANADA - PROGRAMME NATIONAL DE CERTIFICATION DES ENTRAÎNEURS</w:t>
      </w:r>
    </w:p>
    <w:p w14:paraId="6FF8627E" w14:textId="77777777" w:rsidR="00FB5FD3" w:rsidRPr="006B6B70" w:rsidRDefault="00FB5FD3" w:rsidP="00FB5FD3">
      <w:pPr>
        <w:rPr>
          <w:lang w:val="fr-CA"/>
        </w:rPr>
      </w:pPr>
      <w:r w:rsidRPr="006B6B70">
        <w:rPr>
          <w:lang w:val="fr-CA"/>
        </w:rPr>
        <w:t>_____________________________________________________________________________________</w:t>
      </w:r>
    </w:p>
    <w:p w14:paraId="26E77516" w14:textId="77777777" w:rsidR="00FB5FD3" w:rsidRPr="006B6B70" w:rsidRDefault="00FB5FD3" w:rsidP="00FB5FD3">
      <w:pPr>
        <w:rPr>
          <w:lang w:val="fr-CA"/>
        </w:rPr>
      </w:pPr>
    </w:p>
    <w:p w14:paraId="18838378" w14:textId="647C1806" w:rsidR="00FB5FD3" w:rsidRPr="00734247" w:rsidRDefault="00FB5FD3" w:rsidP="00734247">
      <w:pPr>
        <w:pStyle w:val="ListParagraph"/>
        <w:numPr>
          <w:ilvl w:val="0"/>
          <w:numId w:val="1"/>
        </w:numPr>
        <w:rPr>
          <w:b/>
          <w:lang w:val="fr-CA"/>
        </w:rPr>
      </w:pPr>
      <w:r w:rsidRPr="00734247">
        <w:rPr>
          <w:b/>
          <w:lang w:val="fr-CA"/>
        </w:rPr>
        <w:t>ÉNONCÉ DE POLITIQUE</w:t>
      </w:r>
    </w:p>
    <w:p w14:paraId="08574819" w14:textId="6800EFBB" w:rsidR="00FB5FD3" w:rsidRPr="006B6B70" w:rsidRDefault="00FB5FD3" w:rsidP="00734247">
      <w:pPr>
        <w:ind w:left="360"/>
        <w:rPr>
          <w:lang w:val="fr-CA"/>
        </w:rPr>
      </w:pPr>
      <w:r w:rsidRPr="006B6B70">
        <w:rPr>
          <w:lang w:val="fr-CA"/>
        </w:rPr>
        <w:t xml:space="preserve">Pickleball Canada et ses sociétés affiliées reconnaissent et appuient le Programme national de certification des entraîneurs (PNCE) de l'Association canadienne des entraîneurs (ACE) pour le </w:t>
      </w:r>
      <w:r w:rsidR="00734247">
        <w:rPr>
          <w:lang w:val="fr-CA"/>
        </w:rPr>
        <w:t>sport du pickleball</w:t>
      </w:r>
      <w:r w:rsidRPr="006B6B70">
        <w:rPr>
          <w:lang w:val="fr-CA"/>
        </w:rPr>
        <w:t>, tel que prévu par l'entente de collaboration avec Tennis Canada. Aucun autre programme de formation ou de certification des entraîneurs ne sera promu, reconnu ou endossé par Pickleball Canada et ses sociétés affiliées.</w:t>
      </w:r>
    </w:p>
    <w:p w14:paraId="17758EB9" w14:textId="77777777" w:rsidR="00FB5FD3" w:rsidRPr="006B6B70" w:rsidRDefault="00FB5FD3" w:rsidP="00FB5FD3">
      <w:pPr>
        <w:rPr>
          <w:lang w:val="fr-CA"/>
        </w:rPr>
      </w:pPr>
    </w:p>
    <w:p w14:paraId="13F1060F" w14:textId="5A6F6077" w:rsidR="00FB5FD3" w:rsidRPr="00734247" w:rsidRDefault="00FB5FD3" w:rsidP="00734247">
      <w:pPr>
        <w:pStyle w:val="ListParagraph"/>
        <w:numPr>
          <w:ilvl w:val="0"/>
          <w:numId w:val="1"/>
        </w:numPr>
        <w:rPr>
          <w:b/>
          <w:lang w:val="fr-CA"/>
        </w:rPr>
      </w:pPr>
      <w:r w:rsidRPr="00734247">
        <w:rPr>
          <w:b/>
          <w:lang w:val="fr-CA"/>
        </w:rPr>
        <w:t xml:space="preserve">CONTEXTE / </w:t>
      </w:r>
      <w:r w:rsidR="00734247">
        <w:rPr>
          <w:b/>
          <w:lang w:val="fr-CA"/>
        </w:rPr>
        <w:t>FONDEMENT</w:t>
      </w:r>
    </w:p>
    <w:p w14:paraId="3AFC785B" w14:textId="3A090584" w:rsidR="00FB5FD3" w:rsidRPr="006B6B70" w:rsidRDefault="00FB5FD3" w:rsidP="00734247">
      <w:pPr>
        <w:ind w:left="360"/>
        <w:rPr>
          <w:lang w:val="fr-CA"/>
        </w:rPr>
      </w:pPr>
      <w:r w:rsidRPr="006B6B70">
        <w:rPr>
          <w:lang w:val="fr-CA"/>
        </w:rPr>
        <w:t xml:space="preserve">La position de Pickleball Canada est qu'il doit y avoir un seul programme d'entraînement reconnu pour le </w:t>
      </w:r>
      <w:r w:rsidR="00734247">
        <w:rPr>
          <w:lang w:val="fr-CA"/>
        </w:rPr>
        <w:t xml:space="preserve">sport du </w:t>
      </w:r>
      <w:r w:rsidRPr="006B6B70">
        <w:rPr>
          <w:lang w:val="fr-CA"/>
        </w:rPr>
        <w:t xml:space="preserve">pickleball au Canada.  Le PNCE de l'ACE offre une certification au Canada et assure un niveau de formation professionnelle à ceux qui </w:t>
      </w:r>
      <w:r w:rsidR="00734247">
        <w:rPr>
          <w:lang w:val="fr-CA"/>
        </w:rPr>
        <w:t>enseignent</w:t>
      </w:r>
      <w:r w:rsidRPr="006B6B70">
        <w:rPr>
          <w:lang w:val="fr-CA"/>
        </w:rPr>
        <w:t xml:space="preserve"> le pickleball au Canada.</w:t>
      </w:r>
    </w:p>
    <w:p w14:paraId="02A21A26" w14:textId="2DA26947" w:rsidR="00FB5FD3" w:rsidRPr="006B6B70" w:rsidRDefault="00FB5FD3" w:rsidP="00734247">
      <w:pPr>
        <w:ind w:left="360"/>
        <w:rPr>
          <w:lang w:val="fr-CA"/>
        </w:rPr>
      </w:pPr>
      <w:r w:rsidRPr="006B6B70">
        <w:rPr>
          <w:lang w:val="fr-CA"/>
        </w:rPr>
        <w:t xml:space="preserve">Le </w:t>
      </w:r>
      <w:r w:rsidR="00383291">
        <w:rPr>
          <w:lang w:val="fr-CA"/>
        </w:rPr>
        <w:t xml:space="preserve">programme du </w:t>
      </w:r>
      <w:r w:rsidRPr="006B6B70">
        <w:rPr>
          <w:lang w:val="fr-CA"/>
        </w:rPr>
        <w:t>PNCE répondra aux normes de Pickleball Canada et fera progresser le sport du pickleball au</w:t>
      </w:r>
      <w:r w:rsidR="00734247">
        <w:rPr>
          <w:lang w:val="fr-CA"/>
        </w:rPr>
        <w:t xml:space="preserve"> Canada. </w:t>
      </w:r>
      <w:r w:rsidRPr="006B6B70">
        <w:rPr>
          <w:lang w:val="fr-CA"/>
        </w:rPr>
        <w:t>L</w:t>
      </w:r>
      <w:r w:rsidR="00734247">
        <w:rPr>
          <w:lang w:val="fr-CA"/>
        </w:rPr>
        <w:t>a mise en place</w:t>
      </w:r>
      <w:r w:rsidRPr="006B6B70">
        <w:rPr>
          <w:lang w:val="fr-CA"/>
        </w:rPr>
        <w:t xml:space="preserve"> du </w:t>
      </w:r>
      <w:r w:rsidR="00383291">
        <w:rPr>
          <w:lang w:val="fr-CA"/>
        </w:rPr>
        <w:t xml:space="preserve">programme du </w:t>
      </w:r>
      <w:r w:rsidRPr="006B6B70">
        <w:rPr>
          <w:lang w:val="fr-CA"/>
        </w:rPr>
        <w:t xml:space="preserve">PNCE pour le </w:t>
      </w:r>
      <w:r w:rsidR="00734247">
        <w:rPr>
          <w:lang w:val="fr-CA"/>
        </w:rPr>
        <w:t xml:space="preserve">sport du </w:t>
      </w:r>
      <w:r w:rsidRPr="006B6B70">
        <w:rPr>
          <w:lang w:val="fr-CA"/>
        </w:rPr>
        <w:t xml:space="preserve">pickleball est également l'un des critères importants pour la reconnaissance et le financement des organismes </w:t>
      </w:r>
      <w:r w:rsidR="00734247">
        <w:rPr>
          <w:lang w:val="fr-CA"/>
        </w:rPr>
        <w:t>dirigeants</w:t>
      </w:r>
      <w:r w:rsidRPr="006B6B70">
        <w:rPr>
          <w:lang w:val="fr-CA"/>
        </w:rPr>
        <w:t xml:space="preserve"> de pickleball aux niveaux national et provincial/territorial.</w:t>
      </w:r>
    </w:p>
    <w:p w14:paraId="1FD1C42D" w14:textId="77777777" w:rsidR="00FB5FD3" w:rsidRPr="006B6B70" w:rsidRDefault="00FB5FD3" w:rsidP="00FB5FD3">
      <w:pPr>
        <w:rPr>
          <w:lang w:val="fr-CA"/>
        </w:rPr>
      </w:pPr>
    </w:p>
    <w:p w14:paraId="4D5FB7CF" w14:textId="7B58B8C5" w:rsidR="00FB5FD3" w:rsidRPr="00734247" w:rsidRDefault="00FB5FD3" w:rsidP="00734247">
      <w:pPr>
        <w:pStyle w:val="ListParagraph"/>
        <w:numPr>
          <w:ilvl w:val="0"/>
          <w:numId w:val="1"/>
        </w:numPr>
        <w:rPr>
          <w:b/>
          <w:lang w:val="fr-CA"/>
        </w:rPr>
      </w:pPr>
      <w:r w:rsidRPr="00734247">
        <w:rPr>
          <w:b/>
          <w:lang w:val="fr-CA"/>
        </w:rPr>
        <w:t>DÉFINITIONS</w:t>
      </w:r>
    </w:p>
    <w:p w14:paraId="703D4498" w14:textId="60BEC438" w:rsidR="00FB5FD3" w:rsidRPr="006B6B70" w:rsidRDefault="00734247" w:rsidP="00734247">
      <w:pPr>
        <w:ind w:left="360"/>
        <w:rPr>
          <w:lang w:val="fr-CA"/>
        </w:rPr>
      </w:pPr>
      <w:r>
        <w:rPr>
          <w:lang w:val="fr-CA"/>
        </w:rPr>
        <w:t>« </w:t>
      </w:r>
      <w:r w:rsidRPr="00383291">
        <w:rPr>
          <w:i/>
          <w:lang w:val="fr-CA"/>
        </w:rPr>
        <w:t>Entraîneur </w:t>
      </w:r>
      <w:r>
        <w:rPr>
          <w:lang w:val="fr-CA"/>
        </w:rPr>
        <w:t xml:space="preserve">» : </w:t>
      </w:r>
      <w:r w:rsidR="00FB5FD3" w:rsidRPr="006B6B70">
        <w:rPr>
          <w:lang w:val="fr-CA"/>
        </w:rPr>
        <w:t xml:space="preserve">personne qui a complété le </w:t>
      </w:r>
      <w:r w:rsidR="00383291">
        <w:rPr>
          <w:lang w:val="fr-CA"/>
        </w:rPr>
        <w:t xml:space="preserve">programme du </w:t>
      </w:r>
      <w:r w:rsidR="00FB5FD3" w:rsidRPr="006B6B70">
        <w:rPr>
          <w:lang w:val="fr-CA"/>
        </w:rPr>
        <w:t xml:space="preserve">PNCE pour le </w:t>
      </w:r>
      <w:r>
        <w:rPr>
          <w:lang w:val="fr-CA"/>
        </w:rPr>
        <w:t xml:space="preserve">sport du </w:t>
      </w:r>
      <w:r w:rsidR="00FB5FD3" w:rsidRPr="006B6B70">
        <w:rPr>
          <w:lang w:val="fr-CA"/>
        </w:rPr>
        <w:t xml:space="preserve">pickleball et qui </w:t>
      </w:r>
      <w:r>
        <w:rPr>
          <w:lang w:val="fr-CA"/>
        </w:rPr>
        <w:t xml:space="preserve">possède la certification </w:t>
      </w:r>
      <w:r w:rsidR="00FB5FD3" w:rsidRPr="006B6B70">
        <w:rPr>
          <w:lang w:val="fr-CA"/>
        </w:rPr>
        <w:t xml:space="preserve">pour entraîner </w:t>
      </w:r>
      <w:r w:rsidR="00383291">
        <w:rPr>
          <w:lang w:val="fr-CA"/>
        </w:rPr>
        <w:t>l</w:t>
      </w:r>
      <w:r w:rsidR="00FB5FD3" w:rsidRPr="006B6B70">
        <w:rPr>
          <w:lang w:val="fr-CA"/>
        </w:rPr>
        <w:t>es athlètes au niveau local, provincial ou national.</w:t>
      </w:r>
    </w:p>
    <w:p w14:paraId="5E50ABD7" w14:textId="4F3FEFAF" w:rsidR="00FB5FD3" w:rsidRPr="006B6B70" w:rsidRDefault="00734247" w:rsidP="00734247">
      <w:pPr>
        <w:ind w:left="360"/>
        <w:rPr>
          <w:lang w:val="fr-CA"/>
        </w:rPr>
      </w:pPr>
      <w:r>
        <w:rPr>
          <w:lang w:val="fr-CA"/>
        </w:rPr>
        <w:t>« </w:t>
      </w:r>
      <w:r w:rsidR="00FB5FD3" w:rsidRPr="00383291">
        <w:rPr>
          <w:i/>
          <w:lang w:val="fr-CA"/>
        </w:rPr>
        <w:t>Association ca</w:t>
      </w:r>
      <w:r w:rsidRPr="00383291">
        <w:rPr>
          <w:i/>
          <w:lang w:val="fr-CA"/>
        </w:rPr>
        <w:t>nadienne des entraîneurs (ACE) </w:t>
      </w:r>
      <w:r>
        <w:rPr>
          <w:lang w:val="fr-CA"/>
        </w:rPr>
        <w:t xml:space="preserve">» : </w:t>
      </w:r>
      <w:r w:rsidR="00FB5FD3" w:rsidRPr="006B6B70">
        <w:rPr>
          <w:lang w:val="fr-CA"/>
        </w:rPr>
        <w:t xml:space="preserve">organisme national reconnu par Sport Canada qui supervise le développement des entraîneurs dans tous les sports. </w:t>
      </w:r>
    </w:p>
    <w:p w14:paraId="57DD4D1E" w14:textId="7819D082" w:rsidR="00FB5FD3" w:rsidRPr="006B6B70" w:rsidRDefault="00734247" w:rsidP="00734247">
      <w:pPr>
        <w:ind w:left="360"/>
        <w:rPr>
          <w:lang w:val="fr-CA"/>
        </w:rPr>
      </w:pPr>
      <w:r>
        <w:rPr>
          <w:lang w:val="fr-CA"/>
        </w:rPr>
        <w:t>« </w:t>
      </w:r>
      <w:r w:rsidR="00FB5FD3" w:rsidRPr="00383291">
        <w:rPr>
          <w:i/>
          <w:lang w:val="fr-CA"/>
        </w:rPr>
        <w:t>Programme national de ce</w:t>
      </w:r>
      <w:r w:rsidRPr="00383291">
        <w:rPr>
          <w:i/>
          <w:lang w:val="fr-CA"/>
        </w:rPr>
        <w:t>rtification des entraîneurs</w:t>
      </w:r>
      <w:r w:rsidR="00383291" w:rsidRPr="00383291">
        <w:rPr>
          <w:i/>
          <w:lang w:val="fr-CA"/>
        </w:rPr>
        <w:t xml:space="preserve"> (PNCE)</w:t>
      </w:r>
      <w:r w:rsidRPr="00383291">
        <w:rPr>
          <w:i/>
          <w:lang w:val="fr-CA"/>
        </w:rPr>
        <w:t> </w:t>
      </w:r>
      <w:r>
        <w:rPr>
          <w:lang w:val="fr-CA"/>
        </w:rPr>
        <w:t>» :</w:t>
      </w:r>
      <w:r w:rsidR="00FB5FD3" w:rsidRPr="006B6B70">
        <w:rPr>
          <w:lang w:val="fr-CA"/>
        </w:rPr>
        <w:t xml:space="preserve"> programme national conçu et offert dans le cadre de l'entente de collaboration entre Pickleball Canada et Tennis Canada.</w:t>
      </w:r>
    </w:p>
    <w:p w14:paraId="5FE454F5" w14:textId="77777777" w:rsidR="00FB5FD3" w:rsidRPr="006B6B70" w:rsidRDefault="00FB5FD3" w:rsidP="00FB5FD3">
      <w:pPr>
        <w:rPr>
          <w:lang w:val="fr-CA"/>
        </w:rPr>
      </w:pPr>
    </w:p>
    <w:p w14:paraId="559C2BC5" w14:textId="7604C13D" w:rsidR="00FB5FD3" w:rsidRPr="00734247" w:rsidRDefault="00FB5FD3" w:rsidP="00734247">
      <w:pPr>
        <w:pStyle w:val="ListParagraph"/>
        <w:numPr>
          <w:ilvl w:val="0"/>
          <w:numId w:val="1"/>
        </w:numPr>
        <w:rPr>
          <w:b/>
          <w:lang w:val="fr-CA"/>
        </w:rPr>
      </w:pPr>
      <w:r w:rsidRPr="00734247">
        <w:rPr>
          <w:b/>
          <w:lang w:val="fr-CA"/>
        </w:rPr>
        <w:t>APPLICATION</w:t>
      </w:r>
    </w:p>
    <w:p w14:paraId="63480C91" w14:textId="29393CC7" w:rsidR="00FB5FD3" w:rsidRPr="006B6B70" w:rsidRDefault="00FB5FD3" w:rsidP="00734247">
      <w:pPr>
        <w:ind w:left="360"/>
        <w:rPr>
          <w:lang w:val="fr-CA"/>
        </w:rPr>
      </w:pPr>
      <w:r w:rsidRPr="006B6B70">
        <w:rPr>
          <w:lang w:val="fr-CA"/>
        </w:rPr>
        <w:t>Cette politique s'applique à toutes les personnes qui désirent être reconnues par Pickleball Canada comme entraîneu</w:t>
      </w:r>
      <w:r w:rsidR="00383291">
        <w:rPr>
          <w:lang w:val="fr-CA"/>
        </w:rPr>
        <w:t xml:space="preserve">r pour le sport du pickleball. </w:t>
      </w:r>
      <w:r w:rsidRPr="006B6B70">
        <w:rPr>
          <w:lang w:val="fr-CA"/>
        </w:rPr>
        <w:t xml:space="preserve">De plus, toutes les organisations affiliées à PCO ne feront pas la promotion, ne commercialiseront pas, ne créeront pas, ne soutiendront pas, ne </w:t>
      </w:r>
      <w:r w:rsidRPr="006B6B70">
        <w:rPr>
          <w:lang w:val="fr-CA"/>
        </w:rPr>
        <w:lastRenderedPageBreak/>
        <w:t>financeront pas et ne sanctionneront pas une formation ou une certification d'instructeur/</w:t>
      </w:r>
      <w:r w:rsidR="00734247">
        <w:rPr>
          <w:lang w:val="fr-CA"/>
        </w:rPr>
        <w:t xml:space="preserve"> </w:t>
      </w:r>
      <w:r w:rsidR="00383291">
        <w:rPr>
          <w:lang w:val="fr-CA"/>
        </w:rPr>
        <w:t>d’</w:t>
      </w:r>
      <w:r w:rsidRPr="006B6B70">
        <w:rPr>
          <w:lang w:val="fr-CA"/>
        </w:rPr>
        <w:t xml:space="preserve">entraîneur rivale </w:t>
      </w:r>
      <w:r w:rsidR="00383291">
        <w:rPr>
          <w:lang w:val="fr-CA"/>
        </w:rPr>
        <w:t>au sport du</w:t>
      </w:r>
      <w:r w:rsidRPr="006B6B70">
        <w:rPr>
          <w:lang w:val="fr-CA"/>
        </w:rPr>
        <w:t xml:space="preserve"> pickleball.  </w:t>
      </w:r>
    </w:p>
    <w:p w14:paraId="5E16F502" w14:textId="77777777" w:rsidR="00FB5FD3" w:rsidRPr="006B6B70" w:rsidRDefault="00FB5FD3" w:rsidP="00FB5FD3">
      <w:pPr>
        <w:rPr>
          <w:lang w:val="fr-CA"/>
        </w:rPr>
      </w:pPr>
    </w:p>
    <w:p w14:paraId="31C241DE" w14:textId="7E9B0D17" w:rsidR="00FB5FD3" w:rsidRPr="00734247" w:rsidRDefault="00FB5FD3" w:rsidP="00734247">
      <w:pPr>
        <w:pStyle w:val="ListParagraph"/>
        <w:numPr>
          <w:ilvl w:val="1"/>
          <w:numId w:val="1"/>
        </w:numPr>
        <w:rPr>
          <w:b/>
          <w:lang w:val="fr-CA"/>
        </w:rPr>
      </w:pPr>
      <w:r w:rsidRPr="00734247">
        <w:rPr>
          <w:b/>
          <w:lang w:val="fr-CA"/>
        </w:rPr>
        <w:t>Organisations affiliées</w:t>
      </w:r>
    </w:p>
    <w:p w14:paraId="0465A9F5" w14:textId="71CB9C62" w:rsidR="00FB5FD3" w:rsidRPr="006B6B70" w:rsidRDefault="00FB5FD3" w:rsidP="00734247">
      <w:pPr>
        <w:ind w:left="360"/>
        <w:rPr>
          <w:lang w:val="fr-CA"/>
        </w:rPr>
      </w:pPr>
      <w:r w:rsidRPr="006B6B70">
        <w:rPr>
          <w:lang w:val="fr-CA"/>
        </w:rPr>
        <w:t xml:space="preserve">Toute organisation affiliée à Pickleball Canada (PCO) par l'entremise d'un protocole d'entente signé doit respecter les politiques de PCO, conformément à la section 6 de la </w:t>
      </w:r>
      <w:r w:rsidR="00734247">
        <w:rPr>
          <w:lang w:val="fr-CA"/>
        </w:rPr>
        <w:t>P</w:t>
      </w:r>
      <w:r w:rsidRPr="006B6B70">
        <w:rPr>
          <w:lang w:val="fr-CA"/>
        </w:rPr>
        <w:t xml:space="preserve">olitique d'élaboration des politiques.  </w:t>
      </w:r>
    </w:p>
    <w:p w14:paraId="4B35DA58" w14:textId="77777777" w:rsidR="00FB5FD3" w:rsidRPr="006B6B70" w:rsidRDefault="00FB5FD3" w:rsidP="00FB5FD3">
      <w:pPr>
        <w:rPr>
          <w:lang w:val="fr-CA"/>
        </w:rPr>
      </w:pPr>
    </w:p>
    <w:p w14:paraId="6C06409A" w14:textId="2B3B59EF" w:rsidR="00FB5FD3" w:rsidRPr="00734247" w:rsidRDefault="00FB5FD3" w:rsidP="00734247">
      <w:pPr>
        <w:pStyle w:val="ListParagraph"/>
        <w:numPr>
          <w:ilvl w:val="0"/>
          <w:numId w:val="1"/>
        </w:numPr>
        <w:rPr>
          <w:b/>
          <w:lang w:val="fr-CA"/>
        </w:rPr>
      </w:pPr>
      <w:r w:rsidRPr="00734247">
        <w:rPr>
          <w:b/>
          <w:lang w:val="fr-CA"/>
        </w:rPr>
        <w:t>RÔLES ET RESPONSABILITÉS</w:t>
      </w:r>
    </w:p>
    <w:p w14:paraId="46E93D98" w14:textId="3DB3FCE4" w:rsidR="00FB5FD3" w:rsidRPr="006B6B70" w:rsidRDefault="00FB5FD3" w:rsidP="00734247">
      <w:pPr>
        <w:ind w:left="360"/>
        <w:rPr>
          <w:lang w:val="fr-CA"/>
        </w:rPr>
      </w:pPr>
      <w:r w:rsidRPr="006B6B70">
        <w:rPr>
          <w:lang w:val="fr-CA"/>
        </w:rPr>
        <w:t xml:space="preserve">Tennis Canada est le fournisseur de services de Pickleball Canada et est responsable de l'élaboration et de la </w:t>
      </w:r>
      <w:r w:rsidR="00734247">
        <w:rPr>
          <w:lang w:val="fr-CA"/>
        </w:rPr>
        <w:t>mise en place</w:t>
      </w:r>
      <w:r w:rsidRPr="006B6B70">
        <w:rPr>
          <w:lang w:val="fr-CA"/>
        </w:rPr>
        <w:t xml:space="preserve"> du programme de formation </w:t>
      </w:r>
      <w:r w:rsidR="00734247" w:rsidRPr="006B6B70">
        <w:rPr>
          <w:lang w:val="fr-CA"/>
        </w:rPr>
        <w:t xml:space="preserve">de haute qualité </w:t>
      </w:r>
      <w:r w:rsidRPr="006B6B70">
        <w:rPr>
          <w:lang w:val="fr-CA"/>
        </w:rPr>
        <w:t>des entraîneurs de pi</w:t>
      </w:r>
      <w:r w:rsidR="00383291">
        <w:rPr>
          <w:lang w:val="fr-CA"/>
        </w:rPr>
        <w:t>ckleball</w:t>
      </w:r>
      <w:r w:rsidR="00383291" w:rsidRPr="00383291">
        <w:rPr>
          <w:lang w:val="fr-CA"/>
        </w:rPr>
        <w:t xml:space="preserve"> </w:t>
      </w:r>
      <w:r w:rsidR="00383291" w:rsidRPr="006B6B70">
        <w:rPr>
          <w:lang w:val="fr-CA"/>
        </w:rPr>
        <w:t>à l'échelle nationale</w:t>
      </w:r>
      <w:r w:rsidR="00383291">
        <w:rPr>
          <w:lang w:val="fr-CA"/>
        </w:rPr>
        <w:t>, approuvé par le PNCE</w:t>
      </w:r>
      <w:r w:rsidRPr="006B6B70">
        <w:rPr>
          <w:lang w:val="fr-CA"/>
        </w:rPr>
        <w:t xml:space="preserve"> au nom de Pickleball Canada et de nos </w:t>
      </w:r>
      <w:r w:rsidR="00383291">
        <w:rPr>
          <w:lang w:val="fr-CA"/>
        </w:rPr>
        <w:t xml:space="preserve">sociétés </w:t>
      </w:r>
      <w:r w:rsidRPr="006B6B70">
        <w:rPr>
          <w:lang w:val="fr-CA"/>
        </w:rPr>
        <w:t>affilié</w:t>
      </w:r>
      <w:r w:rsidR="00383291">
        <w:rPr>
          <w:lang w:val="fr-CA"/>
        </w:rPr>
        <w:t>e</w:t>
      </w:r>
      <w:r w:rsidRPr="006B6B70">
        <w:rPr>
          <w:lang w:val="fr-CA"/>
        </w:rPr>
        <w:t>s provincia</w:t>
      </w:r>
      <w:r w:rsidR="00383291">
        <w:rPr>
          <w:lang w:val="fr-CA"/>
        </w:rPr>
        <w:t>les/territoriales</w:t>
      </w:r>
      <w:r w:rsidRPr="006B6B70">
        <w:rPr>
          <w:lang w:val="fr-CA"/>
        </w:rPr>
        <w:t xml:space="preserve">.   </w:t>
      </w:r>
    </w:p>
    <w:p w14:paraId="7CECCE8D" w14:textId="77777777" w:rsidR="00FB5FD3" w:rsidRPr="006B6B70" w:rsidRDefault="00FB5FD3" w:rsidP="00FB5FD3">
      <w:pPr>
        <w:rPr>
          <w:lang w:val="fr-CA"/>
        </w:rPr>
      </w:pPr>
      <w:r w:rsidRPr="006B6B70">
        <w:rPr>
          <w:lang w:val="fr-CA"/>
        </w:rPr>
        <w:tab/>
      </w:r>
      <w:r w:rsidRPr="006B6B70">
        <w:rPr>
          <w:lang w:val="fr-CA"/>
        </w:rPr>
        <w:tab/>
      </w:r>
      <w:r w:rsidRPr="006B6B70">
        <w:rPr>
          <w:lang w:val="fr-CA"/>
        </w:rPr>
        <w:tab/>
      </w:r>
    </w:p>
    <w:p w14:paraId="23BCEB5D" w14:textId="7956FE8D" w:rsidR="00FB5FD3" w:rsidRPr="00383291" w:rsidRDefault="00FB5FD3" w:rsidP="00383291">
      <w:pPr>
        <w:pStyle w:val="ListParagraph"/>
        <w:numPr>
          <w:ilvl w:val="0"/>
          <w:numId w:val="1"/>
        </w:numPr>
        <w:rPr>
          <w:b/>
          <w:lang w:val="fr-CA"/>
        </w:rPr>
      </w:pPr>
      <w:r w:rsidRPr="00383291">
        <w:rPr>
          <w:b/>
          <w:lang w:val="fr-CA"/>
        </w:rPr>
        <w:t>MISE EN ŒUVRE</w:t>
      </w:r>
    </w:p>
    <w:p w14:paraId="219E173E" w14:textId="19706FD2" w:rsidR="00FB5FD3" w:rsidRPr="006B6B70" w:rsidRDefault="00FB5FD3" w:rsidP="00383291">
      <w:pPr>
        <w:ind w:left="360"/>
        <w:rPr>
          <w:lang w:val="fr-CA"/>
        </w:rPr>
      </w:pPr>
      <w:r w:rsidRPr="006B6B70">
        <w:rPr>
          <w:lang w:val="fr-CA"/>
        </w:rPr>
        <w:t>Pickleball Canada est responsable de la communication de la présente politique à ses membres, y compris de tout changement apporté à la</w:t>
      </w:r>
      <w:r w:rsidR="00383291">
        <w:rPr>
          <w:lang w:val="fr-CA"/>
        </w:rPr>
        <w:t>dite</w:t>
      </w:r>
      <w:r w:rsidRPr="006B6B70">
        <w:rPr>
          <w:lang w:val="fr-CA"/>
        </w:rPr>
        <w:t xml:space="preserve"> politique, le cas échéant.   </w:t>
      </w:r>
    </w:p>
    <w:p w14:paraId="48EE71CD" w14:textId="77777777" w:rsidR="00FB5FD3" w:rsidRPr="006B6B70" w:rsidRDefault="00FB5FD3" w:rsidP="00FB5FD3">
      <w:pPr>
        <w:rPr>
          <w:lang w:val="fr-CA"/>
        </w:rPr>
      </w:pPr>
    </w:p>
    <w:p w14:paraId="7E909BDD" w14:textId="64802337" w:rsidR="00FB5FD3" w:rsidRPr="00383291" w:rsidRDefault="00FB5FD3" w:rsidP="00383291">
      <w:pPr>
        <w:pStyle w:val="ListParagraph"/>
        <w:numPr>
          <w:ilvl w:val="0"/>
          <w:numId w:val="1"/>
        </w:numPr>
        <w:rPr>
          <w:b/>
          <w:lang w:val="fr-CA"/>
        </w:rPr>
      </w:pPr>
      <w:r w:rsidRPr="00383291">
        <w:rPr>
          <w:b/>
          <w:lang w:val="fr-CA"/>
        </w:rPr>
        <w:t>RÉSULTATS</w:t>
      </w:r>
    </w:p>
    <w:p w14:paraId="0CB857B0" w14:textId="77777777" w:rsidR="00FB5FD3" w:rsidRPr="006B6B70" w:rsidRDefault="00FB5FD3" w:rsidP="00383291">
      <w:pPr>
        <w:ind w:left="360"/>
        <w:rPr>
          <w:lang w:val="fr-CA"/>
        </w:rPr>
      </w:pPr>
      <w:r w:rsidRPr="006B6B70">
        <w:rPr>
          <w:lang w:val="fr-CA"/>
        </w:rPr>
        <w:t>Un programme d'entraînement de haute qualité, administré et dispensé de façon constante, est disponible à travers le Canada.</w:t>
      </w:r>
    </w:p>
    <w:p w14:paraId="42B06ED6" w14:textId="685EE7F1" w:rsidR="00FB5FD3" w:rsidRPr="006B6B70" w:rsidRDefault="00FB5FD3" w:rsidP="00383291">
      <w:pPr>
        <w:ind w:left="360"/>
        <w:rPr>
          <w:lang w:val="fr-CA"/>
        </w:rPr>
      </w:pPr>
      <w:r w:rsidRPr="006B6B70">
        <w:rPr>
          <w:lang w:val="fr-CA"/>
        </w:rPr>
        <w:t xml:space="preserve">Le niveau d'habileté des joueurs de pickleball </w:t>
      </w:r>
      <w:r w:rsidR="00383291">
        <w:rPr>
          <w:lang w:val="fr-CA"/>
        </w:rPr>
        <w:t>s’améliore</w:t>
      </w:r>
      <w:r w:rsidRPr="006B6B70">
        <w:rPr>
          <w:lang w:val="fr-CA"/>
        </w:rPr>
        <w:t xml:space="preserve"> grâce à la formation offerte par les entraîneurs formés par le PNCE.</w:t>
      </w:r>
    </w:p>
    <w:p w14:paraId="543E2C5F" w14:textId="3894C04C" w:rsidR="00FB5FD3" w:rsidRPr="006B6B70" w:rsidRDefault="00FB5FD3" w:rsidP="00383291">
      <w:pPr>
        <w:ind w:left="360"/>
        <w:rPr>
          <w:lang w:val="fr-CA"/>
        </w:rPr>
      </w:pPr>
      <w:r w:rsidRPr="006B6B70">
        <w:rPr>
          <w:lang w:val="fr-CA"/>
        </w:rPr>
        <w:t xml:space="preserve">Le programme du PNCE pour le </w:t>
      </w:r>
      <w:r w:rsidR="00383291">
        <w:rPr>
          <w:lang w:val="fr-CA"/>
        </w:rPr>
        <w:t xml:space="preserve">sport du </w:t>
      </w:r>
      <w:r w:rsidRPr="006B6B70">
        <w:rPr>
          <w:lang w:val="fr-CA"/>
        </w:rPr>
        <w:t xml:space="preserve">pickleball aidera à répondre à l'un des critères importants requis pour la reconnaissance et le financement des organismes </w:t>
      </w:r>
      <w:r w:rsidR="00383291">
        <w:rPr>
          <w:lang w:val="fr-CA"/>
        </w:rPr>
        <w:t>dirigeants du</w:t>
      </w:r>
      <w:r w:rsidRPr="006B6B70">
        <w:rPr>
          <w:lang w:val="fr-CA"/>
        </w:rPr>
        <w:t xml:space="preserve"> pickleball aux niveaux provincial/territorial et national.</w:t>
      </w:r>
    </w:p>
    <w:p w14:paraId="70390FF3" w14:textId="77777777" w:rsidR="00FB5FD3" w:rsidRPr="006B6B70" w:rsidRDefault="00FB5FD3" w:rsidP="00FB5FD3">
      <w:pPr>
        <w:rPr>
          <w:lang w:val="fr-CA"/>
        </w:rPr>
      </w:pPr>
    </w:p>
    <w:p w14:paraId="5825DC81" w14:textId="031D28E1" w:rsidR="00FB5FD3" w:rsidRPr="006B6B70" w:rsidRDefault="00383291" w:rsidP="00FB5FD3">
      <w:pPr>
        <w:rPr>
          <w:lang w:val="fr-CA"/>
        </w:rPr>
      </w:pPr>
      <w:r>
        <w:rPr>
          <w:lang w:val="fr-CA"/>
        </w:rPr>
        <w:t>Date : le 3</w:t>
      </w:r>
      <w:r w:rsidR="00FB5FD3" w:rsidRPr="006B6B70">
        <w:rPr>
          <w:lang w:val="fr-CA"/>
        </w:rPr>
        <w:t xml:space="preserve"> août 2021</w:t>
      </w:r>
    </w:p>
    <w:p w14:paraId="3F892B30" w14:textId="77777777" w:rsidR="00FB5FD3" w:rsidRPr="006B6B70" w:rsidRDefault="00FB5FD3" w:rsidP="00FB5FD3">
      <w:pPr>
        <w:rPr>
          <w:lang w:val="fr-CA"/>
        </w:rPr>
      </w:pPr>
    </w:p>
    <w:p w14:paraId="44D92003" w14:textId="0117987E" w:rsidR="00FB5FD3" w:rsidRPr="006B6B70" w:rsidRDefault="00FB5FD3" w:rsidP="00FB5FD3">
      <w:pPr>
        <w:rPr>
          <w:lang w:val="fr-CA"/>
        </w:rPr>
      </w:pPr>
    </w:p>
    <w:sectPr w:rsidR="00FB5FD3" w:rsidRPr="006B6B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9CE"/>
    <w:multiLevelType w:val="hybridMultilevel"/>
    <w:tmpl w:val="8EE2DE5C"/>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FD3"/>
    <w:rsid w:val="000877E2"/>
    <w:rsid w:val="00383291"/>
    <w:rsid w:val="005D5F51"/>
    <w:rsid w:val="006B6B70"/>
    <w:rsid w:val="00734247"/>
    <w:rsid w:val="00FB5FD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C6AF2"/>
  <w15:docId w15:val="{2B3C70CB-5985-4C0A-A58A-5DB67826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2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247"/>
    <w:rPr>
      <w:rFonts w:ascii="Lucida Grande" w:hAnsi="Lucida Grande" w:cs="Lucida Grande"/>
      <w:sz w:val="18"/>
      <w:szCs w:val="18"/>
    </w:rPr>
  </w:style>
  <w:style w:type="paragraph" w:styleId="ListParagraph">
    <w:name w:val="List Paragraph"/>
    <w:basedOn w:val="Normal"/>
    <w:uiPriority w:val="34"/>
    <w:qFormat/>
    <w:rsid w:val="00734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Wallace</dc:creator>
  <cp:keywords/>
  <dc:description/>
  <cp:lastModifiedBy>Carla Anderson</cp:lastModifiedBy>
  <cp:revision>2</cp:revision>
  <dcterms:created xsi:type="dcterms:W3CDTF">2021-08-23T15:59:00Z</dcterms:created>
  <dcterms:modified xsi:type="dcterms:W3CDTF">2021-08-23T15:59:00Z</dcterms:modified>
</cp:coreProperties>
</file>